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C4E2C" w14:textId="27866E44" w:rsidR="007C3E9B" w:rsidRDefault="007C3E9B" w:rsidP="00253A04">
      <w:pPr>
        <w:jc w:val="center"/>
        <w:rPr>
          <w:rFonts w:asciiTheme="minorBidi" w:hAnsiTheme="minorBidi" w:cstheme="minorBidi"/>
          <w:b/>
          <w:sz w:val="24"/>
          <w:szCs w:val="24"/>
        </w:rPr>
      </w:pPr>
      <w:bookmarkStart w:id="0" w:name="_Hlk1379804"/>
      <w:bookmarkStart w:id="1" w:name="_Hlk1400720"/>
      <w:bookmarkStart w:id="2" w:name="_Hlk1344535"/>
      <w:r w:rsidRPr="007849A9">
        <w:rPr>
          <w:rFonts w:asciiTheme="minorBidi" w:hAnsiTheme="minorBidi" w:cstheme="minorBidi"/>
          <w:bCs/>
          <w:sz w:val="24"/>
          <w:szCs w:val="24"/>
        </w:rPr>
        <w:t xml:space="preserve">Standard </w:t>
      </w:r>
      <w:bookmarkEnd w:id="0"/>
      <w:bookmarkEnd w:id="1"/>
      <w:r w:rsidR="007C2ED7">
        <w:rPr>
          <w:rFonts w:asciiTheme="minorBidi" w:hAnsiTheme="minorBidi" w:cstheme="minorBidi"/>
          <w:bCs/>
          <w:sz w:val="24"/>
          <w:szCs w:val="24"/>
        </w:rPr>
        <w:t>1</w:t>
      </w:r>
      <w:r w:rsidR="007C2ED7" w:rsidRPr="007C2ED7">
        <w:rPr>
          <w:rFonts w:asciiTheme="minorBidi" w:hAnsiTheme="minorBidi" w:cstheme="minorBidi"/>
          <w:bCs/>
          <w:sz w:val="24"/>
          <w:szCs w:val="24"/>
        </w:rPr>
        <w:t>4 Handling Information</w:t>
      </w:r>
    </w:p>
    <w:bookmarkEnd w:id="2"/>
    <w:p w14:paraId="6AF7E289" w14:textId="2839E328" w:rsidR="00AB72EC" w:rsidRPr="00322DD7" w:rsidRDefault="00AB72EC" w:rsidP="00253A04">
      <w:pPr>
        <w:jc w:val="center"/>
        <w:rPr>
          <w:rFonts w:asciiTheme="minorBidi" w:hAnsiTheme="minorBidi" w:cstheme="minorBidi"/>
          <w:b/>
          <w:sz w:val="24"/>
          <w:szCs w:val="24"/>
        </w:rPr>
      </w:pPr>
      <w:r w:rsidRPr="00322DD7">
        <w:rPr>
          <w:rFonts w:asciiTheme="minorBidi" w:hAnsiTheme="minorBidi" w:cstheme="minorBidi"/>
          <w:b/>
          <w:sz w:val="24"/>
          <w:szCs w:val="24"/>
        </w:rPr>
        <w:t>Learning Outcome -The learner will:</w:t>
      </w:r>
    </w:p>
    <w:p w14:paraId="0B3B3259" w14:textId="6180D3F8" w:rsidR="00AB72EC" w:rsidRPr="00322DD7" w:rsidRDefault="00AB72EC" w:rsidP="00322DD7">
      <w:pPr>
        <w:ind w:left="360"/>
        <w:jc w:val="center"/>
        <w:rPr>
          <w:rFonts w:asciiTheme="minorBidi" w:hAnsiTheme="minorBidi" w:cstheme="minorBidi"/>
          <w:b/>
          <w:sz w:val="24"/>
          <w:szCs w:val="24"/>
        </w:rPr>
      </w:pPr>
      <w:r w:rsidRPr="00322DD7">
        <w:rPr>
          <w:rFonts w:asciiTheme="minorBidi" w:hAnsiTheme="minorBidi" w:cstheme="minorBidi"/>
          <w:b/>
          <w:sz w:val="24"/>
          <w:szCs w:val="24"/>
        </w:rPr>
        <w:t>Assessment Criteria – The learner can:</w:t>
      </w:r>
    </w:p>
    <w:p w14:paraId="7907366D" w14:textId="7D64E7CD" w:rsidR="00AB72EC" w:rsidRDefault="004462ED" w:rsidP="004454BC">
      <w:pPr>
        <w:ind w:left="360"/>
      </w:pPr>
      <w:r w:rsidRPr="004462ED">
        <w:rPr>
          <w:b/>
          <w:bCs/>
        </w:rPr>
        <w:t>1</w:t>
      </w:r>
      <w:r w:rsidR="0065353F">
        <w:rPr>
          <w:b/>
          <w:bCs/>
        </w:rPr>
        <w:t>2</w:t>
      </w:r>
      <w:r w:rsidRPr="004462ED">
        <w:rPr>
          <w:b/>
          <w:bCs/>
        </w:rPr>
        <w:t xml:space="preserve">.1a </w:t>
      </w:r>
      <w:r w:rsidR="00451050" w:rsidRPr="00451050">
        <w:t>Complete the table below to show your understanding of agreed ways of working for handling information and two pieces of related legislation. You will need to describe how they affect the recording, storing and sharing of information</w:t>
      </w:r>
      <w:r w:rsidR="0065353F" w:rsidRPr="0065353F">
        <w:t>.</w:t>
      </w:r>
    </w:p>
    <w:tbl>
      <w:tblPr>
        <w:tblStyle w:val="TableGrid"/>
        <w:tblW w:w="0" w:type="auto"/>
        <w:tblInd w:w="360" w:type="dxa"/>
        <w:tblLook w:val="04A0" w:firstRow="1" w:lastRow="0" w:firstColumn="1" w:lastColumn="0" w:noHBand="0" w:noVBand="1"/>
      </w:tblPr>
      <w:tblGrid>
        <w:gridCol w:w="3002"/>
        <w:gridCol w:w="2990"/>
        <w:gridCol w:w="3003"/>
      </w:tblGrid>
      <w:tr w:rsidR="00451050" w14:paraId="20045878" w14:textId="77777777" w:rsidTr="0004563F">
        <w:trPr>
          <w:trHeight w:val="737"/>
        </w:trPr>
        <w:tc>
          <w:tcPr>
            <w:tcW w:w="3116" w:type="dxa"/>
            <w:tcBorders>
              <w:top w:val="nil"/>
              <w:left w:val="nil"/>
              <w:bottom w:val="single" w:sz="4" w:space="0" w:color="auto"/>
              <w:right w:val="nil"/>
            </w:tcBorders>
          </w:tcPr>
          <w:p w14:paraId="0A34B902" w14:textId="77777777" w:rsidR="00451050" w:rsidRDefault="00451050" w:rsidP="00C074D0"/>
        </w:tc>
        <w:tc>
          <w:tcPr>
            <w:tcW w:w="3117" w:type="dxa"/>
            <w:tcBorders>
              <w:top w:val="nil"/>
              <w:left w:val="nil"/>
              <w:bottom w:val="single" w:sz="4" w:space="0" w:color="auto"/>
              <w:right w:val="single" w:sz="4" w:space="0" w:color="auto"/>
            </w:tcBorders>
          </w:tcPr>
          <w:p w14:paraId="23AA2FE2" w14:textId="77777777" w:rsidR="00451050" w:rsidRDefault="00451050" w:rsidP="00C074D0"/>
        </w:tc>
        <w:tc>
          <w:tcPr>
            <w:tcW w:w="3117" w:type="dxa"/>
            <w:tcBorders>
              <w:left w:val="single" w:sz="4" w:space="0" w:color="auto"/>
            </w:tcBorders>
            <w:vAlign w:val="center"/>
          </w:tcPr>
          <w:p w14:paraId="52FBC6BE" w14:textId="25DAC0A6" w:rsidR="00451050" w:rsidRDefault="00451050" w:rsidP="00451050">
            <w:pPr>
              <w:jc w:val="center"/>
            </w:pPr>
            <w:r>
              <w:t>How does it affect the recording, storing and sharing of information?</w:t>
            </w:r>
          </w:p>
        </w:tc>
      </w:tr>
      <w:tr w:rsidR="00451050" w14:paraId="0E03376E" w14:textId="77777777" w:rsidTr="007C1FC7">
        <w:trPr>
          <w:trHeight w:val="737"/>
        </w:trPr>
        <w:tc>
          <w:tcPr>
            <w:tcW w:w="3116" w:type="dxa"/>
            <w:tcBorders>
              <w:top w:val="single" w:sz="4" w:space="0" w:color="auto"/>
            </w:tcBorders>
            <w:vAlign w:val="center"/>
          </w:tcPr>
          <w:p w14:paraId="45CF89A9" w14:textId="5926AC2C" w:rsidR="00451050" w:rsidRDefault="00451050" w:rsidP="0004563F">
            <w:pPr>
              <w:jc w:val="center"/>
            </w:pPr>
            <w:r>
              <w:t>Agreed ways of working</w:t>
            </w:r>
          </w:p>
        </w:tc>
        <w:tc>
          <w:tcPr>
            <w:tcW w:w="3117" w:type="dxa"/>
            <w:tcBorders>
              <w:top w:val="single" w:sz="4" w:space="0" w:color="auto"/>
            </w:tcBorders>
            <w:vAlign w:val="center"/>
          </w:tcPr>
          <w:p w14:paraId="45E0DF6D" w14:textId="4C5A57A4" w:rsidR="00451050" w:rsidRDefault="00451050" w:rsidP="007C1FC7">
            <w:pPr>
              <w:jc w:val="center"/>
            </w:pPr>
            <w:r>
              <w:t>This includes....</w:t>
            </w:r>
          </w:p>
        </w:tc>
        <w:tc>
          <w:tcPr>
            <w:tcW w:w="3117" w:type="dxa"/>
          </w:tcPr>
          <w:p w14:paraId="5EE839EE" w14:textId="77777777" w:rsidR="00451050" w:rsidRDefault="00451050" w:rsidP="00C074D0"/>
        </w:tc>
      </w:tr>
      <w:tr w:rsidR="00451050" w14:paraId="53C68F82" w14:textId="77777777" w:rsidTr="007C1FC7">
        <w:trPr>
          <w:trHeight w:val="737"/>
        </w:trPr>
        <w:tc>
          <w:tcPr>
            <w:tcW w:w="3116" w:type="dxa"/>
            <w:vAlign w:val="center"/>
          </w:tcPr>
          <w:p w14:paraId="4B9D3222" w14:textId="7FB231D0" w:rsidR="00451050" w:rsidRDefault="00451050" w:rsidP="0004563F">
            <w:pPr>
              <w:jc w:val="center"/>
            </w:pPr>
            <w:r>
              <w:t>Legislation 1: .....................</w:t>
            </w:r>
          </w:p>
        </w:tc>
        <w:tc>
          <w:tcPr>
            <w:tcW w:w="3117" w:type="dxa"/>
            <w:vAlign w:val="center"/>
          </w:tcPr>
          <w:p w14:paraId="689927BA" w14:textId="1BCBF263" w:rsidR="00451050" w:rsidRDefault="00451050" w:rsidP="007C1FC7">
            <w:pPr>
              <w:jc w:val="center"/>
            </w:pPr>
            <w:r>
              <w:t>The aim of this legislation is....</w:t>
            </w:r>
          </w:p>
        </w:tc>
        <w:tc>
          <w:tcPr>
            <w:tcW w:w="3117" w:type="dxa"/>
          </w:tcPr>
          <w:p w14:paraId="5696018E" w14:textId="77777777" w:rsidR="00451050" w:rsidRDefault="00451050" w:rsidP="00C074D0"/>
        </w:tc>
      </w:tr>
      <w:tr w:rsidR="00451050" w14:paraId="5833B7C7" w14:textId="77777777" w:rsidTr="007C1FC7">
        <w:trPr>
          <w:trHeight w:val="737"/>
        </w:trPr>
        <w:tc>
          <w:tcPr>
            <w:tcW w:w="3116" w:type="dxa"/>
            <w:vAlign w:val="center"/>
          </w:tcPr>
          <w:p w14:paraId="4310F1DD" w14:textId="7663C096" w:rsidR="00451050" w:rsidRDefault="00451050" w:rsidP="0004563F">
            <w:pPr>
              <w:jc w:val="center"/>
            </w:pPr>
            <w:r>
              <w:t>Legislation 2: ....................</w:t>
            </w:r>
          </w:p>
        </w:tc>
        <w:tc>
          <w:tcPr>
            <w:tcW w:w="3117" w:type="dxa"/>
            <w:vAlign w:val="center"/>
          </w:tcPr>
          <w:p w14:paraId="7C1B8CEA" w14:textId="29761E88" w:rsidR="00451050" w:rsidRDefault="00451050" w:rsidP="007C1FC7">
            <w:pPr>
              <w:jc w:val="center"/>
            </w:pPr>
            <w:r>
              <w:t>The aim of this legislation is....</w:t>
            </w:r>
          </w:p>
        </w:tc>
        <w:tc>
          <w:tcPr>
            <w:tcW w:w="3117" w:type="dxa"/>
          </w:tcPr>
          <w:p w14:paraId="47F9E0D9" w14:textId="77777777" w:rsidR="00451050" w:rsidRDefault="00451050" w:rsidP="00C074D0"/>
        </w:tc>
      </w:tr>
    </w:tbl>
    <w:p w14:paraId="5694BC64" w14:textId="77777777" w:rsidR="000E4B87" w:rsidRDefault="000E4B87" w:rsidP="00C074D0">
      <w:pPr>
        <w:ind w:left="360"/>
      </w:pPr>
    </w:p>
    <w:p w14:paraId="10C5C9EE" w14:textId="6F587DED" w:rsidR="008F33D8" w:rsidRDefault="00F959E6" w:rsidP="007D128B">
      <w:pPr>
        <w:ind w:left="360"/>
      </w:pPr>
      <w:r w:rsidRPr="00F959E6">
        <w:rPr>
          <w:b/>
          <w:bCs/>
        </w:rPr>
        <w:t>14.1b</w:t>
      </w:r>
      <w:r w:rsidRPr="00F959E6">
        <w:rPr>
          <w:b/>
          <w:bCs/>
        </w:rPr>
        <w:t xml:space="preserve"> </w:t>
      </w:r>
      <w:r w:rsidR="008A0289">
        <w:t xml:space="preserve">Part </w:t>
      </w:r>
      <w:proofErr w:type="spellStart"/>
      <w:r w:rsidR="008A0289">
        <w:t>i</w:t>
      </w:r>
      <w:proofErr w:type="spellEnd"/>
      <w:proofErr w:type="gramStart"/>
      <w:r w:rsidR="008A0289">
        <w:t>)</w:t>
      </w:r>
      <w:r w:rsidR="008A0289" w:rsidRPr="004B2D40">
        <w:t xml:space="preserve"> </w:t>
      </w:r>
      <w:r w:rsidR="008A0289">
        <w:t xml:space="preserve"> </w:t>
      </w:r>
      <w:r w:rsidR="004B2D40" w:rsidRPr="004B2D40">
        <w:t>Identify</w:t>
      </w:r>
      <w:proofErr w:type="gramEnd"/>
      <w:r w:rsidR="004B2D40" w:rsidRPr="004B2D40">
        <w:t xml:space="preserve"> the secure systems used in your workplace for recording, storing and sharing information.</w:t>
      </w:r>
    </w:p>
    <w:tbl>
      <w:tblPr>
        <w:tblStyle w:val="TableGrid"/>
        <w:tblW w:w="0" w:type="auto"/>
        <w:tblInd w:w="360" w:type="dxa"/>
        <w:tblLook w:val="04A0" w:firstRow="1" w:lastRow="0" w:firstColumn="1" w:lastColumn="0" w:noHBand="0" w:noVBand="1"/>
      </w:tblPr>
      <w:tblGrid>
        <w:gridCol w:w="8990"/>
      </w:tblGrid>
      <w:tr w:rsidR="009932DA" w14:paraId="3DC67180" w14:textId="77777777" w:rsidTr="008A0289">
        <w:trPr>
          <w:trHeight w:val="6200"/>
        </w:trPr>
        <w:tc>
          <w:tcPr>
            <w:tcW w:w="8990" w:type="dxa"/>
          </w:tcPr>
          <w:p w14:paraId="40DB728D" w14:textId="77777777" w:rsidR="009932DA" w:rsidRDefault="009932DA" w:rsidP="007D128B"/>
        </w:tc>
      </w:tr>
    </w:tbl>
    <w:p w14:paraId="6F3AB819" w14:textId="005DF639" w:rsidR="008A0289" w:rsidRDefault="008A0289" w:rsidP="00644F21">
      <w:pPr>
        <w:ind w:left="360"/>
      </w:pPr>
      <w:r w:rsidRPr="008A0289">
        <w:lastRenderedPageBreak/>
        <w:t>Part ii) Now that you have thought about some of the secure systems used in your workplace, provide an explanation of why it is important to have secure systems for recording, storing and sharing information. Make sure you use the following words in your answer:</w:t>
      </w:r>
    </w:p>
    <w:tbl>
      <w:tblPr>
        <w:tblStyle w:val="TableGrid"/>
        <w:tblW w:w="0" w:type="auto"/>
        <w:tblInd w:w="360" w:type="dxa"/>
        <w:tblLook w:val="04A0" w:firstRow="1" w:lastRow="0" w:firstColumn="1" w:lastColumn="0" w:noHBand="0" w:noVBand="1"/>
      </w:tblPr>
      <w:tblGrid>
        <w:gridCol w:w="8990"/>
      </w:tblGrid>
      <w:tr w:rsidR="003E0391" w14:paraId="708DEE8C" w14:textId="77777777" w:rsidTr="003E0391">
        <w:trPr>
          <w:trHeight w:val="845"/>
        </w:trPr>
        <w:tc>
          <w:tcPr>
            <w:tcW w:w="8990" w:type="dxa"/>
            <w:vAlign w:val="center"/>
          </w:tcPr>
          <w:p w14:paraId="0A300DCC" w14:textId="0A6EFAB8" w:rsidR="003E0391" w:rsidRDefault="003E0391" w:rsidP="003E0391">
            <w:pPr>
              <w:jc w:val="center"/>
            </w:pPr>
            <w:r w:rsidRPr="003E0391">
              <w:t>Vulnerable / Responsibility / Trust / Protect</w:t>
            </w:r>
            <w:r w:rsidRPr="003E0391">
              <w:cr/>
              <w:t xml:space="preserve"> / Private / Safeguard</w:t>
            </w:r>
          </w:p>
        </w:tc>
      </w:tr>
      <w:tr w:rsidR="003E0391" w14:paraId="13AF5924" w14:textId="77777777" w:rsidTr="004E1C1D">
        <w:trPr>
          <w:trHeight w:val="4220"/>
        </w:trPr>
        <w:tc>
          <w:tcPr>
            <w:tcW w:w="8990" w:type="dxa"/>
          </w:tcPr>
          <w:p w14:paraId="3B53AA0C" w14:textId="77777777" w:rsidR="003E0391" w:rsidRDefault="003E0391" w:rsidP="00644F21"/>
        </w:tc>
      </w:tr>
    </w:tbl>
    <w:p w14:paraId="3D36F4E6" w14:textId="77777777" w:rsidR="008A0289" w:rsidRDefault="008A0289" w:rsidP="004E1C1D">
      <w:pPr>
        <w:rPr>
          <w:b/>
          <w:bCs/>
        </w:rPr>
      </w:pPr>
    </w:p>
    <w:p w14:paraId="1BC88EF4" w14:textId="551CEFB9" w:rsidR="00A010BC" w:rsidRDefault="002F3E4D" w:rsidP="00302167">
      <w:pPr>
        <w:ind w:left="360"/>
      </w:pPr>
      <w:r w:rsidRPr="002F3E4D">
        <w:rPr>
          <w:b/>
          <w:bCs/>
        </w:rPr>
        <w:t>14.1d</w:t>
      </w:r>
      <w:r w:rsidRPr="002F3E4D">
        <w:rPr>
          <w:b/>
          <w:bCs/>
        </w:rPr>
        <w:t xml:space="preserve"> </w:t>
      </w:r>
      <w:r w:rsidRPr="002F3E4D">
        <w:t xml:space="preserve">Part </w:t>
      </w:r>
      <w:proofErr w:type="spellStart"/>
      <w:r w:rsidRPr="002F3E4D">
        <w:t>i</w:t>
      </w:r>
      <w:proofErr w:type="spellEnd"/>
      <w:r w:rsidRPr="002F3E4D">
        <w:t>) For each of the statements below, decide whether agreed ways of working in relation to handling information have been followed. Tick either yes or no.</w:t>
      </w:r>
    </w:p>
    <w:tbl>
      <w:tblPr>
        <w:tblStyle w:val="TableGrid"/>
        <w:tblW w:w="0" w:type="auto"/>
        <w:tblInd w:w="360" w:type="dxa"/>
        <w:tblLook w:val="04A0" w:firstRow="1" w:lastRow="0" w:firstColumn="1" w:lastColumn="0" w:noHBand="0" w:noVBand="1"/>
      </w:tblPr>
      <w:tblGrid>
        <w:gridCol w:w="7015"/>
        <w:gridCol w:w="990"/>
        <w:gridCol w:w="985"/>
      </w:tblGrid>
      <w:tr w:rsidR="00EC6154" w14:paraId="5B363634" w14:textId="77777777" w:rsidTr="00CE4D2C">
        <w:trPr>
          <w:trHeight w:val="863"/>
        </w:trPr>
        <w:tc>
          <w:tcPr>
            <w:tcW w:w="7015" w:type="dxa"/>
            <w:tcBorders>
              <w:top w:val="nil"/>
              <w:left w:val="nil"/>
              <w:bottom w:val="single" w:sz="4" w:space="0" w:color="auto"/>
              <w:right w:val="single" w:sz="4" w:space="0" w:color="auto"/>
            </w:tcBorders>
          </w:tcPr>
          <w:p w14:paraId="75A6CB71" w14:textId="77777777" w:rsidR="00EC6154" w:rsidRDefault="00EC6154" w:rsidP="00302167"/>
        </w:tc>
        <w:tc>
          <w:tcPr>
            <w:tcW w:w="1975" w:type="dxa"/>
            <w:gridSpan w:val="2"/>
            <w:tcBorders>
              <w:left w:val="single" w:sz="4" w:space="0" w:color="auto"/>
            </w:tcBorders>
            <w:vAlign w:val="center"/>
          </w:tcPr>
          <w:p w14:paraId="5BA16F43" w14:textId="4F6D33A8" w:rsidR="00EC6154" w:rsidRDefault="00EC6154" w:rsidP="00EC6154">
            <w:pPr>
              <w:jc w:val="center"/>
            </w:pPr>
            <w:r>
              <w:t>Agreed ways of working followed?</w:t>
            </w:r>
          </w:p>
        </w:tc>
      </w:tr>
      <w:tr w:rsidR="00302167" w14:paraId="5E5FED87" w14:textId="77777777" w:rsidTr="00CE4D2C">
        <w:trPr>
          <w:trHeight w:val="530"/>
        </w:trPr>
        <w:tc>
          <w:tcPr>
            <w:tcW w:w="7015" w:type="dxa"/>
            <w:tcBorders>
              <w:top w:val="single" w:sz="4" w:space="0" w:color="auto"/>
            </w:tcBorders>
            <w:vAlign w:val="center"/>
          </w:tcPr>
          <w:p w14:paraId="49CA5310" w14:textId="5F959098" w:rsidR="00302167" w:rsidRDefault="00EC6154" w:rsidP="00EC6154">
            <w:r>
              <w:t>Sensitive personal information about individuals is left on display</w:t>
            </w:r>
          </w:p>
        </w:tc>
        <w:tc>
          <w:tcPr>
            <w:tcW w:w="990" w:type="dxa"/>
            <w:vAlign w:val="center"/>
          </w:tcPr>
          <w:p w14:paraId="71E17569" w14:textId="3E2ACBF9" w:rsidR="00302167" w:rsidRDefault="00EC6154" w:rsidP="00EC6154">
            <w:pPr>
              <w:jc w:val="center"/>
            </w:pPr>
            <w:r>
              <w:t>Yes</w:t>
            </w:r>
          </w:p>
        </w:tc>
        <w:tc>
          <w:tcPr>
            <w:tcW w:w="985" w:type="dxa"/>
            <w:vAlign w:val="center"/>
          </w:tcPr>
          <w:p w14:paraId="71622CDC" w14:textId="706D8CD9" w:rsidR="00302167" w:rsidRDefault="00EC6154" w:rsidP="00EC6154">
            <w:pPr>
              <w:jc w:val="center"/>
            </w:pPr>
            <w:r>
              <w:t>No</w:t>
            </w:r>
          </w:p>
        </w:tc>
      </w:tr>
      <w:tr w:rsidR="00EC6154" w14:paraId="77164EBE" w14:textId="77777777" w:rsidTr="00EC6154">
        <w:trPr>
          <w:trHeight w:val="530"/>
        </w:trPr>
        <w:tc>
          <w:tcPr>
            <w:tcW w:w="7015" w:type="dxa"/>
            <w:vAlign w:val="center"/>
          </w:tcPr>
          <w:p w14:paraId="2DE839EC" w14:textId="42BFFFF0" w:rsidR="00EC6154" w:rsidRDefault="00EC6154" w:rsidP="00EC6154">
            <w:r>
              <w:t>The last person on the staff computer has not logged out properly</w:t>
            </w:r>
          </w:p>
        </w:tc>
        <w:tc>
          <w:tcPr>
            <w:tcW w:w="990" w:type="dxa"/>
            <w:vAlign w:val="center"/>
          </w:tcPr>
          <w:p w14:paraId="4102CC0E" w14:textId="11525EFC" w:rsidR="00EC6154" w:rsidRDefault="00EC6154" w:rsidP="00EC6154">
            <w:pPr>
              <w:jc w:val="center"/>
            </w:pPr>
            <w:r>
              <w:t>Yes</w:t>
            </w:r>
          </w:p>
        </w:tc>
        <w:tc>
          <w:tcPr>
            <w:tcW w:w="985" w:type="dxa"/>
            <w:vAlign w:val="center"/>
          </w:tcPr>
          <w:p w14:paraId="235B0D34" w14:textId="2012B2FB" w:rsidR="00EC6154" w:rsidRDefault="00EC6154" w:rsidP="00EC6154">
            <w:pPr>
              <w:jc w:val="center"/>
            </w:pPr>
            <w:r>
              <w:t>No</w:t>
            </w:r>
          </w:p>
        </w:tc>
      </w:tr>
      <w:tr w:rsidR="00EC6154" w14:paraId="11C5DF21" w14:textId="77777777" w:rsidTr="00EC6154">
        <w:trPr>
          <w:trHeight w:val="530"/>
        </w:trPr>
        <w:tc>
          <w:tcPr>
            <w:tcW w:w="7015" w:type="dxa"/>
            <w:vAlign w:val="center"/>
          </w:tcPr>
          <w:p w14:paraId="2D1CA54E" w14:textId="6C63A916" w:rsidR="00EC6154" w:rsidRDefault="00EC6154" w:rsidP="00EC6154">
            <w:r>
              <w:t>An individual is taken to a private and safe area to discuss their concerns</w:t>
            </w:r>
          </w:p>
        </w:tc>
        <w:tc>
          <w:tcPr>
            <w:tcW w:w="990" w:type="dxa"/>
            <w:vAlign w:val="center"/>
          </w:tcPr>
          <w:p w14:paraId="3EFE77CE" w14:textId="0868FAF6" w:rsidR="00EC6154" w:rsidRDefault="00EC6154" w:rsidP="00EC6154">
            <w:pPr>
              <w:jc w:val="center"/>
            </w:pPr>
            <w:r>
              <w:t>Yes</w:t>
            </w:r>
          </w:p>
        </w:tc>
        <w:tc>
          <w:tcPr>
            <w:tcW w:w="985" w:type="dxa"/>
            <w:vAlign w:val="center"/>
          </w:tcPr>
          <w:p w14:paraId="4346E4D7" w14:textId="3E70768D" w:rsidR="00EC6154" w:rsidRDefault="00EC6154" w:rsidP="00EC6154">
            <w:pPr>
              <w:jc w:val="center"/>
            </w:pPr>
            <w:r>
              <w:t>No</w:t>
            </w:r>
          </w:p>
        </w:tc>
      </w:tr>
      <w:tr w:rsidR="00EC6154" w14:paraId="4AD786DE" w14:textId="77777777" w:rsidTr="00EC6154">
        <w:trPr>
          <w:trHeight w:val="530"/>
        </w:trPr>
        <w:tc>
          <w:tcPr>
            <w:tcW w:w="7015" w:type="dxa"/>
            <w:vAlign w:val="center"/>
          </w:tcPr>
          <w:p w14:paraId="5FB994CE" w14:textId="71C6CEE7" w:rsidR="00EC6154" w:rsidRDefault="00EC6154" w:rsidP="00EC6154">
            <w:r>
              <w:t>An individual</w:t>
            </w:r>
            <w:r>
              <w:t>’</w:t>
            </w:r>
            <w:r>
              <w:t>s circumstance is discussed by colleagues over a lunch break</w:t>
            </w:r>
          </w:p>
        </w:tc>
        <w:tc>
          <w:tcPr>
            <w:tcW w:w="990" w:type="dxa"/>
            <w:vAlign w:val="center"/>
          </w:tcPr>
          <w:p w14:paraId="6D8E94A6" w14:textId="7B80C820" w:rsidR="00EC6154" w:rsidRDefault="00EC6154" w:rsidP="00EC6154">
            <w:pPr>
              <w:jc w:val="center"/>
            </w:pPr>
            <w:r>
              <w:t>Yes</w:t>
            </w:r>
          </w:p>
        </w:tc>
        <w:tc>
          <w:tcPr>
            <w:tcW w:w="985" w:type="dxa"/>
            <w:vAlign w:val="center"/>
          </w:tcPr>
          <w:p w14:paraId="11E9A123" w14:textId="168A69B7" w:rsidR="00EC6154" w:rsidRDefault="00EC6154" w:rsidP="00EC6154">
            <w:pPr>
              <w:jc w:val="center"/>
            </w:pPr>
            <w:r>
              <w:t>No</w:t>
            </w:r>
          </w:p>
        </w:tc>
      </w:tr>
      <w:tr w:rsidR="00EC6154" w14:paraId="333AFDC1" w14:textId="77777777" w:rsidTr="00EC6154">
        <w:trPr>
          <w:trHeight w:val="530"/>
        </w:trPr>
        <w:tc>
          <w:tcPr>
            <w:tcW w:w="7015" w:type="dxa"/>
            <w:vAlign w:val="center"/>
          </w:tcPr>
          <w:p w14:paraId="19595607" w14:textId="634511C1" w:rsidR="00EC6154" w:rsidRDefault="00EC6154" w:rsidP="00EC6154">
            <w:r>
              <w:t>The manager does not address a complaint made by an individual you support about a breach of confidentiality of their personal information</w:t>
            </w:r>
          </w:p>
        </w:tc>
        <w:tc>
          <w:tcPr>
            <w:tcW w:w="990" w:type="dxa"/>
            <w:vAlign w:val="center"/>
          </w:tcPr>
          <w:p w14:paraId="134600CB" w14:textId="57064F25" w:rsidR="00EC6154" w:rsidRDefault="00EC6154" w:rsidP="00EC6154">
            <w:pPr>
              <w:jc w:val="center"/>
            </w:pPr>
            <w:r>
              <w:t>Yes</w:t>
            </w:r>
          </w:p>
        </w:tc>
        <w:tc>
          <w:tcPr>
            <w:tcW w:w="985" w:type="dxa"/>
            <w:vAlign w:val="center"/>
          </w:tcPr>
          <w:p w14:paraId="7F9932B3" w14:textId="28172B17" w:rsidR="00EC6154" w:rsidRDefault="00EC6154" w:rsidP="00EC6154">
            <w:pPr>
              <w:jc w:val="center"/>
            </w:pPr>
            <w:r>
              <w:t>No</w:t>
            </w:r>
          </w:p>
        </w:tc>
      </w:tr>
      <w:tr w:rsidR="00EC6154" w14:paraId="466250B9" w14:textId="77777777" w:rsidTr="00EC6154">
        <w:trPr>
          <w:trHeight w:val="530"/>
        </w:trPr>
        <w:tc>
          <w:tcPr>
            <w:tcW w:w="7015" w:type="dxa"/>
            <w:vAlign w:val="center"/>
          </w:tcPr>
          <w:p w14:paraId="3A42C781" w14:textId="6B91F7B8" w:rsidR="00EC6154" w:rsidRDefault="00EC6154" w:rsidP="00EC6154">
            <w:r>
              <w:t>An individual</w:t>
            </w:r>
            <w:r>
              <w:t>’</w:t>
            </w:r>
            <w:r>
              <w:t>s private details are taken and stored in a secure or locked cupboard</w:t>
            </w:r>
          </w:p>
        </w:tc>
        <w:tc>
          <w:tcPr>
            <w:tcW w:w="990" w:type="dxa"/>
            <w:vAlign w:val="center"/>
          </w:tcPr>
          <w:p w14:paraId="2EEC6579" w14:textId="1BDCD35F" w:rsidR="00EC6154" w:rsidRDefault="00EC6154" w:rsidP="00EC6154">
            <w:pPr>
              <w:jc w:val="center"/>
            </w:pPr>
            <w:r>
              <w:t>Yes</w:t>
            </w:r>
          </w:p>
        </w:tc>
        <w:tc>
          <w:tcPr>
            <w:tcW w:w="985" w:type="dxa"/>
            <w:vAlign w:val="center"/>
          </w:tcPr>
          <w:p w14:paraId="3DFDA2FB" w14:textId="01A597F7" w:rsidR="00EC6154" w:rsidRDefault="00EC6154" w:rsidP="00EC6154">
            <w:pPr>
              <w:jc w:val="center"/>
            </w:pPr>
            <w:r>
              <w:t>No</w:t>
            </w:r>
          </w:p>
        </w:tc>
      </w:tr>
      <w:tr w:rsidR="00EC6154" w14:paraId="43C2F935" w14:textId="77777777" w:rsidTr="00EC6154">
        <w:trPr>
          <w:trHeight w:val="530"/>
        </w:trPr>
        <w:tc>
          <w:tcPr>
            <w:tcW w:w="7015" w:type="dxa"/>
            <w:vAlign w:val="center"/>
          </w:tcPr>
          <w:p w14:paraId="3E6E811F" w14:textId="65B66C44" w:rsidR="00EC6154" w:rsidRDefault="00EC6154" w:rsidP="00EC6154">
            <w:r>
              <w:t>Two workers communicate about an individual, when they are off duty through a Facebook message</w:t>
            </w:r>
          </w:p>
        </w:tc>
        <w:tc>
          <w:tcPr>
            <w:tcW w:w="990" w:type="dxa"/>
            <w:vAlign w:val="center"/>
          </w:tcPr>
          <w:p w14:paraId="305C53EF" w14:textId="48C397E7" w:rsidR="00EC6154" w:rsidRDefault="00EC6154" w:rsidP="00EC6154">
            <w:pPr>
              <w:jc w:val="center"/>
            </w:pPr>
            <w:r>
              <w:t>Yes</w:t>
            </w:r>
          </w:p>
        </w:tc>
        <w:tc>
          <w:tcPr>
            <w:tcW w:w="985" w:type="dxa"/>
            <w:vAlign w:val="center"/>
          </w:tcPr>
          <w:p w14:paraId="610CD136" w14:textId="12A7431A" w:rsidR="00EC6154" w:rsidRDefault="00EC6154" w:rsidP="00EC6154">
            <w:pPr>
              <w:jc w:val="center"/>
            </w:pPr>
            <w:r>
              <w:t>No</w:t>
            </w:r>
          </w:p>
        </w:tc>
      </w:tr>
    </w:tbl>
    <w:p w14:paraId="52257B2D" w14:textId="24A4BEA0" w:rsidR="00302167" w:rsidRDefault="00302167" w:rsidP="00302167">
      <w:pPr>
        <w:ind w:left="360"/>
      </w:pPr>
    </w:p>
    <w:p w14:paraId="5F31C967" w14:textId="103FB5CE" w:rsidR="00C52C2E" w:rsidRDefault="00C52C2E" w:rsidP="00302167">
      <w:pPr>
        <w:ind w:left="360"/>
      </w:pPr>
      <w:r w:rsidRPr="00C52C2E">
        <w:lastRenderedPageBreak/>
        <w:t>Part ii) Thinking about the statements above that would need to be reported, explain how and to whom you would raise your concerns, or whistle</w:t>
      </w:r>
      <w:r>
        <w:t xml:space="preserve"> </w:t>
      </w:r>
      <w:r w:rsidRPr="00C52C2E">
        <w:t>blow, if you felt that agreed ways of working had not been followed.</w:t>
      </w:r>
    </w:p>
    <w:tbl>
      <w:tblPr>
        <w:tblStyle w:val="TableGrid"/>
        <w:tblW w:w="0" w:type="auto"/>
        <w:tblInd w:w="360" w:type="dxa"/>
        <w:tblLook w:val="04A0" w:firstRow="1" w:lastRow="0" w:firstColumn="1" w:lastColumn="0" w:noHBand="0" w:noVBand="1"/>
      </w:tblPr>
      <w:tblGrid>
        <w:gridCol w:w="8990"/>
      </w:tblGrid>
      <w:tr w:rsidR="00C52C2E" w14:paraId="691A3B96" w14:textId="77777777" w:rsidTr="00C52C2E">
        <w:trPr>
          <w:trHeight w:val="5615"/>
        </w:trPr>
        <w:tc>
          <w:tcPr>
            <w:tcW w:w="9350" w:type="dxa"/>
          </w:tcPr>
          <w:p w14:paraId="23B4C5F0" w14:textId="77777777" w:rsidR="00C52C2E" w:rsidRDefault="00C52C2E" w:rsidP="00302167"/>
        </w:tc>
      </w:tr>
    </w:tbl>
    <w:p w14:paraId="772E6059" w14:textId="77777777" w:rsidR="00C52C2E" w:rsidRDefault="00C52C2E" w:rsidP="00302167">
      <w:pPr>
        <w:ind w:left="360"/>
      </w:pPr>
    </w:p>
    <w:p w14:paraId="3EDED8C7" w14:textId="2BC7A12E" w:rsidR="005C451D" w:rsidRDefault="005C451D" w:rsidP="005C451D">
      <w:pPr>
        <w:ind w:left="360"/>
      </w:pPr>
      <w:bookmarkStart w:id="3" w:name="_GoBack"/>
      <w:bookmarkEnd w:id="3"/>
    </w:p>
    <w:p w14:paraId="36AD2CD8" w14:textId="77777777" w:rsidR="001007DF" w:rsidRDefault="001007DF" w:rsidP="0088326A">
      <w:pPr>
        <w:ind w:left="360"/>
      </w:pPr>
    </w:p>
    <w:tbl>
      <w:tblPr>
        <w:tblStyle w:val="TableGrid"/>
        <w:tblW w:w="9085" w:type="dxa"/>
        <w:tblInd w:w="360" w:type="dxa"/>
        <w:tblLook w:val="04A0" w:firstRow="1" w:lastRow="0" w:firstColumn="1" w:lastColumn="0" w:noHBand="0" w:noVBand="1"/>
      </w:tblPr>
      <w:tblGrid>
        <w:gridCol w:w="9085"/>
      </w:tblGrid>
      <w:tr w:rsidR="00374608" w14:paraId="78AE0C36" w14:textId="77777777" w:rsidTr="005B554D">
        <w:trPr>
          <w:trHeight w:val="2237"/>
        </w:trPr>
        <w:tc>
          <w:tcPr>
            <w:tcW w:w="9085" w:type="dxa"/>
          </w:tcPr>
          <w:p w14:paraId="054DFD07" w14:textId="77777777" w:rsidR="00374608" w:rsidRPr="004A40AE" w:rsidRDefault="00374608" w:rsidP="00B94C57">
            <w:pPr>
              <w:rPr>
                <w:b/>
              </w:rPr>
            </w:pPr>
            <w:r w:rsidRPr="004A40AE">
              <w:rPr>
                <w:b/>
              </w:rPr>
              <w:t xml:space="preserve">Assessor Feedback: </w:t>
            </w:r>
            <w:r>
              <w:rPr>
                <w:b/>
              </w:rPr>
              <w:t>Date:</w:t>
            </w:r>
          </w:p>
          <w:p w14:paraId="1BF09C6F" w14:textId="77777777" w:rsidR="00374608" w:rsidRDefault="00374608" w:rsidP="00B94C57"/>
        </w:tc>
      </w:tr>
    </w:tbl>
    <w:p w14:paraId="4817752B" w14:textId="77777777" w:rsidR="00374608" w:rsidRDefault="00374608" w:rsidP="00374608">
      <w:pPr>
        <w:ind w:left="360"/>
      </w:pPr>
    </w:p>
    <w:p w14:paraId="3D226420" w14:textId="6B68029A" w:rsidR="00D34C9C" w:rsidRDefault="00D34C9C" w:rsidP="00E876E6">
      <w:pPr>
        <w:ind w:left="360"/>
      </w:pPr>
    </w:p>
    <w:p w14:paraId="1038CC21" w14:textId="77777777" w:rsidR="00D34C9C" w:rsidRDefault="00D34C9C" w:rsidP="00E876E6">
      <w:pPr>
        <w:ind w:left="360"/>
      </w:pPr>
    </w:p>
    <w:p w14:paraId="21C71370" w14:textId="4952D5A0" w:rsidR="004A40AE" w:rsidRDefault="00E876E6" w:rsidP="00E876E6">
      <w:pPr>
        <w:ind w:firstLine="360"/>
      </w:pPr>
      <w:r>
        <w:t>Ca</w:t>
      </w:r>
      <w:r w:rsidR="004A40AE">
        <w:t>ndidate Signature:</w:t>
      </w:r>
      <w:r w:rsidR="00763885">
        <w:t xml:space="preserve"> </w:t>
      </w:r>
      <w:r w:rsidR="00763885">
        <w:t>……………………………………………</w:t>
      </w:r>
      <w:proofErr w:type="gramStart"/>
      <w:r w:rsidR="00763885">
        <w:t>…</w:t>
      </w:r>
      <w:r w:rsidR="00763885">
        <w:t>..</w:t>
      </w:r>
      <w:proofErr w:type="gramEnd"/>
      <w:r w:rsidR="00167A1B">
        <w:t xml:space="preserve">  Date: </w:t>
      </w:r>
      <w:r w:rsidR="00167A1B">
        <w:t>…………………</w:t>
      </w:r>
      <w:r w:rsidR="00167A1B">
        <w:t>.</w:t>
      </w:r>
    </w:p>
    <w:p w14:paraId="6D416FC0" w14:textId="77777777" w:rsidR="00E876E6" w:rsidRDefault="00E876E6" w:rsidP="00E876E6">
      <w:pPr>
        <w:ind w:left="360"/>
      </w:pPr>
    </w:p>
    <w:p w14:paraId="10ECE8A3" w14:textId="4D3F7BAE" w:rsidR="004A40AE" w:rsidRDefault="004A40AE" w:rsidP="00A66C00">
      <w:pPr>
        <w:ind w:left="360"/>
      </w:pPr>
      <w:r>
        <w:t>Assessor Signature:</w:t>
      </w:r>
      <w:r w:rsidR="00763885">
        <w:t xml:space="preserve"> </w:t>
      </w:r>
      <w:r w:rsidR="00763885">
        <w:t>…………………………………………………</w:t>
      </w:r>
      <w:r w:rsidR="00763885">
        <w:t>.</w:t>
      </w:r>
      <w:r w:rsidR="00167A1B">
        <w:t xml:space="preserve"> Date: </w:t>
      </w:r>
      <w:r w:rsidR="00167A1B">
        <w:t>…………………</w:t>
      </w:r>
      <w:r w:rsidR="00167A1B">
        <w:t>.</w:t>
      </w:r>
    </w:p>
    <w:sectPr w:rsidR="004A40AE" w:rsidSect="00EF299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A65D8" w14:textId="77777777" w:rsidR="00CF2A3A" w:rsidRDefault="00CF2A3A" w:rsidP="00F14361">
      <w:pPr>
        <w:spacing w:after="0" w:line="240" w:lineRule="auto"/>
      </w:pPr>
      <w:r>
        <w:separator/>
      </w:r>
    </w:p>
  </w:endnote>
  <w:endnote w:type="continuationSeparator" w:id="0">
    <w:p w14:paraId="79B2F313" w14:textId="77777777" w:rsidR="00CF2A3A" w:rsidRDefault="00CF2A3A" w:rsidP="00F14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1347619"/>
      <w:docPartObj>
        <w:docPartGallery w:val="Page Numbers (Bottom of Page)"/>
        <w:docPartUnique/>
      </w:docPartObj>
    </w:sdtPr>
    <w:sdtEndPr/>
    <w:sdtContent>
      <w:sdt>
        <w:sdtPr>
          <w:id w:val="-1769616900"/>
          <w:docPartObj>
            <w:docPartGallery w:val="Page Numbers (Top of Page)"/>
            <w:docPartUnique/>
          </w:docPartObj>
        </w:sdtPr>
        <w:sdtEndPr/>
        <w:sdtContent>
          <w:p w14:paraId="77666386" w14:textId="77777777" w:rsidR="00F14361" w:rsidRDefault="00F1436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356CB">
              <w:rPr>
                <w:b/>
                <w:bCs/>
                <w:noProof/>
              </w:rPr>
              <w:t>19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356CB">
              <w:rPr>
                <w:b/>
                <w:bCs/>
                <w:noProof/>
              </w:rPr>
              <w:t>19</w:t>
            </w:r>
            <w:r>
              <w:rPr>
                <w:b/>
                <w:bCs/>
                <w:sz w:val="24"/>
                <w:szCs w:val="24"/>
              </w:rPr>
              <w:fldChar w:fldCharType="end"/>
            </w:r>
          </w:p>
        </w:sdtContent>
      </w:sdt>
    </w:sdtContent>
  </w:sdt>
  <w:p w14:paraId="2E0506A3" w14:textId="6D5B2E49" w:rsidR="00F14361" w:rsidRDefault="007C2ED7" w:rsidP="007C3E9B">
    <w:pPr>
      <w:pStyle w:val="Footer"/>
      <w:ind w:left="360"/>
    </w:pPr>
    <w:r w:rsidRPr="007849A9">
      <w:rPr>
        <w:rFonts w:asciiTheme="minorBidi" w:hAnsiTheme="minorBidi" w:cstheme="minorBidi"/>
        <w:bCs/>
        <w:sz w:val="24"/>
        <w:szCs w:val="24"/>
      </w:rPr>
      <w:t xml:space="preserve">Standard </w:t>
    </w:r>
    <w:r>
      <w:rPr>
        <w:rFonts w:asciiTheme="minorBidi" w:hAnsiTheme="minorBidi" w:cstheme="minorBidi"/>
        <w:bCs/>
        <w:sz w:val="24"/>
        <w:szCs w:val="24"/>
      </w:rPr>
      <w:t>1</w:t>
    </w:r>
    <w:r w:rsidRPr="007C2ED7">
      <w:rPr>
        <w:rFonts w:asciiTheme="minorBidi" w:hAnsiTheme="minorBidi" w:cstheme="minorBidi"/>
        <w:bCs/>
        <w:sz w:val="24"/>
        <w:szCs w:val="24"/>
      </w:rPr>
      <w:t>4 Handling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98D7F2" w14:textId="77777777" w:rsidR="00CF2A3A" w:rsidRDefault="00CF2A3A" w:rsidP="00F14361">
      <w:pPr>
        <w:spacing w:after="0" w:line="240" w:lineRule="auto"/>
      </w:pPr>
      <w:r>
        <w:separator/>
      </w:r>
    </w:p>
  </w:footnote>
  <w:footnote w:type="continuationSeparator" w:id="0">
    <w:p w14:paraId="1B83FBDE" w14:textId="77777777" w:rsidR="00CF2A3A" w:rsidRDefault="00CF2A3A" w:rsidP="00F143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5D730" w14:textId="703E7C77" w:rsidR="000734A1" w:rsidRPr="00F03A3E" w:rsidRDefault="00806F8B" w:rsidP="007C3E9B">
    <w:pPr>
      <w:ind w:left="28"/>
      <w:rPr>
        <w:rFonts w:asciiTheme="minorBidi" w:hAnsiTheme="minorBidi" w:cstheme="minorBidi"/>
        <w:bCs/>
        <w:sz w:val="24"/>
        <w:szCs w:val="24"/>
      </w:rPr>
    </w:pPr>
    <w:r>
      <w:rPr>
        <w:noProof/>
      </w:rPr>
      <w:drawing>
        <wp:anchor distT="0" distB="0" distL="114300" distR="114300" simplePos="0" relativeHeight="251658240" behindDoc="0" locked="0" layoutInCell="1" allowOverlap="1" wp14:anchorId="33488E97" wp14:editId="2606DEDC">
          <wp:simplePos x="0" y="0"/>
          <wp:positionH relativeFrom="column">
            <wp:posOffset>1685290</wp:posOffset>
          </wp:positionH>
          <wp:positionV relativeFrom="paragraph">
            <wp:posOffset>-314325</wp:posOffset>
          </wp:positionV>
          <wp:extent cx="2582933" cy="704850"/>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2933" cy="704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05485"/>
    <w:multiLevelType w:val="multilevel"/>
    <w:tmpl w:val="8B6A0066"/>
    <w:lvl w:ilvl="0">
      <w:start w:val="5"/>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2953C10"/>
    <w:multiLevelType w:val="hybridMultilevel"/>
    <w:tmpl w:val="BE520280"/>
    <w:lvl w:ilvl="0" w:tplc="08090015">
      <w:start w:val="1"/>
      <w:numFmt w:val="upperLetter"/>
      <w:lvlText w:val="%1."/>
      <w:lvlJc w:val="left"/>
      <w:pPr>
        <w:ind w:left="630" w:hanging="360"/>
      </w:pPr>
      <w:rPr>
        <w:rFonts w:hint="default"/>
      </w:rPr>
    </w:lvl>
    <w:lvl w:ilvl="1" w:tplc="08090019" w:tentative="1">
      <w:start w:val="1"/>
      <w:numFmt w:val="lowerLetter"/>
      <w:lvlText w:val="%2."/>
      <w:lvlJc w:val="left"/>
      <w:pPr>
        <w:ind w:left="1350" w:hanging="360"/>
      </w:pPr>
    </w:lvl>
    <w:lvl w:ilvl="2" w:tplc="0809001B" w:tentative="1">
      <w:start w:val="1"/>
      <w:numFmt w:val="lowerRoman"/>
      <w:lvlText w:val="%3."/>
      <w:lvlJc w:val="right"/>
      <w:pPr>
        <w:ind w:left="2070" w:hanging="180"/>
      </w:pPr>
    </w:lvl>
    <w:lvl w:ilvl="3" w:tplc="0809000F" w:tentative="1">
      <w:start w:val="1"/>
      <w:numFmt w:val="decimal"/>
      <w:lvlText w:val="%4."/>
      <w:lvlJc w:val="left"/>
      <w:pPr>
        <w:ind w:left="2790" w:hanging="360"/>
      </w:pPr>
    </w:lvl>
    <w:lvl w:ilvl="4" w:tplc="08090019" w:tentative="1">
      <w:start w:val="1"/>
      <w:numFmt w:val="lowerLetter"/>
      <w:lvlText w:val="%5."/>
      <w:lvlJc w:val="left"/>
      <w:pPr>
        <w:ind w:left="3510" w:hanging="360"/>
      </w:pPr>
    </w:lvl>
    <w:lvl w:ilvl="5" w:tplc="0809001B" w:tentative="1">
      <w:start w:val="1"/>
      <w:numFmt w:val="lowerRoman"/>
      <w:lvlText w:val="%6."/>
      <w:lvlJc w:val="right"/>
      <w:pPr>
        <w:ind w:left="4230" w:hanging="180"/>
      </w:pPr>
    </w:lvl>
    <w:lvl w:ilvl="6" w:tplc="0809000F" w:tentative="1">
      <w:start w:val="1"/>
      <w:numFmt w:val="decimal"/>
      <w:lvlText w:val="%7."/>
      <w:lvlJc w:val="left"/>
      <w:pPr>
        <w:ind w:left="4950" w:hanging="360"/>
      </w:pPr>
    </w:lvl>
    <w:lvl w:ilvl="7" w:tplc="08090019" w:tentative="1">
      <w:start w:val="1"/>
      <w:numFmt w:val="lowerLetter"/>
      <w:lvlText w:val="%8."/>
      <w:lvlJc w:val="left"/>
      <w:pPr>
        <w:ind w:left="5670" w:hanging="360"/>
      </w:pPr>
    </w:lvl>
    <w:lvl w:ilvl="8" w:tplc="0809001B" w:tentative="1">
      <w:start w:val="1"/>
      <w:numFmt w:val="lowerRoman"/>
      <w:lvlText w:val="%9."/>
      <w:lvlJc w:val="right"/>
      <w:pPr>
        <w:ind w:left="6390" w:hanging="180"/>
      </w:pPr>
    </w:lvl>
  </w:abstractNum>
  <w:abstractNum w:abstractNumId="2" w15:restartNumberingAfterBreak="0">
    <w:nsid w:val="09BA4783"/>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BF20275"/>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FD46B39"/>
    <w:multiLevelType w:val="multilevel"/>
    <w:tmpl w:val="52B8EC0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3474CE3"/>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3A14816"/>
    <w:multiLevelType w:val="hybridMultilevel"/>
    <w:tmpl w:val="5C3848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FB5EFE"/>
    <w:multiLevelType w:val="hybridMultilevel"/>
    <w:tmpl w:val="FD22CE2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10518C"/>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81C0E7F"/>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B610343"/>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59A38A3"/>
    <w:multiLevelType w:val="multilevel"/>
    <w:tmpl w:val="28D4CD32"/>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27B17BCB"/>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9474CD7"/>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29723A32"/>
    <w:multiLevelType w:val="multilevel"/>
    <w:tmpl w:val="20CCB5D6"/>
    <w:lvl w:ilvl="0">
      <w:start w:val="4"/>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2A6C3171"/>
    <w:multiLevelType w:val="multilevel"/>
    <w:tmpl w:val="52B8EC02"/>
    <w:lvl w:ilvl="0">
      <w:start w:val="7"/>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5930B88"/>
    <w:multiLevelType w:val="multilevel"/>
    <w:tmpl w:val="52447C6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3A1565CD"/>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3EA21128"/>
    <w:multiLevelType w:val="multilevel"/>
    <w:tmpl w:val="52B8EC02"/>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2D06D2F"/>
    <w:multiLevelType w:val="hybridMultilevel"/>
    <w:tmpl w:val="4210E3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1B5EFB"/>
    <w:multiLevelType w:val="hybridMultilevel"/>
    <w:tmpl w:val="3D6236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4014A1"/>
    <w:multiLevelType w:val="multilevel"/>
    <w:tmpl w:val="5C0E228E"/>
    <w:lvl w:ilvl="0">
      <w:start w:val="7"/>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83770DB"/>
    <w:multiLevelType w:val="hybridMultilevel"/>
    <w:tmpl w:val="A5FA15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24214A"/>
    <w:multiLevelType w:val="multilevel"/>
    <w:tmpl w:val="41269D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63143475"/>
    <w:multiLevelType w:val="multilevel"/>
    <w:tmpl w:val="52B8EC02"/>
    <w:lvl w:ilvl="0">
      <w:start w:val="5"/>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BC11EC5"/>
    <w:multiLevelType w:val="multilevel"/>
    <w:tmpl w:val="C964A232"/>
    <w:lvl w:ilvl="0">
      <w:start w:val="6"/>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6BF1405D"/>
    <w:multiLevelType w:val="multilevel"/>
    <w:tmpl w:val="8FD6B2AA"/>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6CD909C5"/>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74C45F64"/>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75DD7498"/>
    <w:multiLevelType w:val="hybridMultilevel"/>
    <w:tmpl w:val="69E4ADBE"/>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0" w15:restartNumberingAfterBreak="0">
    <w:nsid w:val="76990BB6"/>
    <w:multiLevelType w:val="multilevel"/>
    <w:tmpl w:val="EA184BB0"/>
    <w:lvl w:ilvl="0">
      <w:start w:val="4"/>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77E275AC"/>
    <w:multiLevelType w:val="multilevel"/>
    <w:tmpl w:val="E144B29E"/>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7AC36666"/>
    <w:multiLevelType w:val="multilevel"/>
    <w:tmpl w:val="DB3410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7DEB042F"/>
    <w:multiLevelType w:val="multilevel"/>
    <w:tmpl w:val="8F3A20CE"/>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16"/>
  </w:num>
  <w:num w:numId="2">
    <w:abstractNumId w:val="23"/>
  </w:num>
  <w:num w:numId="3">
    <w:abstractNumId w:val="19"/>
  </w:num>
  <w:num w:numId="4">
    <w:abstractNumId w:val="1"/>
  </w:num>
  <w:num w:numId="5">
    <w:abstractNumId w:val="20"/>
  </w:num>
  <w:num w:numId="6">
    <w:abstractNumId w:val="7"/>
  </w:num>
  <w:num w:numId="7">
    <w:abstractNumId w:val="22"/>
  </w:num>
  <w:num w:numId="8">
    <w:abstractNumId w:val="6"/>
  </w:num>
  <w:num w:numId="9">
    <w:abstractNumId w:val="11"/>
  </w:num>
  <w:num w:numId="10">
    <w:abstractNumId w:val="29"/>
  </w:num>
  <w:num w:numId="11">
    <w:abstractNumId w:val="27"/>
  </w:num>
  <w:num w:numId="12">
    <w:abstractNumId w:val="9"/>
  </w:num>
  <w:num w:numId="13">
    <w:abstractNumId w:val="32"/>
  </w:num>
  <w:num w:numId="14">
    <w:abstractNumId w:val="12"/>
  </w:num>
  <w:num w:numId="15">
    <w:abstractNumId w:val="8"/>
  </w:num>
  <w:num w:numId="16">
    <w:abstractNumId w:val="5"/>
  </w:num>
  <w:num w:numId="17">
    <w:abstractNumId w:val="10"/>
  </w:num>
  <w:num w:numId="18">
    <w:abstractNumId w:val="17"/>
  </w:num>
  <w:num w:numId="19">
    <w:abstractNumId w:val="2"/>
  </w:num>
  <w:num w:numId="20">
    <w:abstractNumId w:val="13"/>
  </w:num>
  <w:num w:numId="21">
    <w:abstractNumId w:val="3"/>
  </w:num>
  <w:num w:numId="22">
    <w:abstractNumId w:val="28"/>
  </w:num>
  <w:num w:numId="23">
    <w:abstractNumId w:val="26"/>
  </w:num>
  <w:num w:numId="24">
    <w:abstractNumId w:val="30"/>
  </w:num>
  <w:num w:numId="25">
    <w:abstractNumId w:val="14"/>
  </w:num>
  <w:num w:numId="26">
    <w:abstractNumId w:val="33"/>
  </w:num>
  <w:num w:numId="27">
    <w:abstractNumId w:val="0"/>
  </w:num>
  <w:num w:numId="28">
    <w:abstractNumId w:val="25"/>
  </w:num>
  <w:num w:numId="29">
    <w:abstractNumId w:val="4"/>
  </w:num>
  <w:num w:numId="30">
    <w:abstractNumId w:val="21"/>
  </w:num>
  <w:num w:numId="31">
    <w:abstractNumId w:val="31"/>
  </w:num>
  <w:num w:numId="32">
    <w:abstractNumId w:val="24"/>
  </w:num>
  <w:num w:numId="33">
    <w:abstractNumId w:val="18"/>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C8E"/>
    <w:rsid w:val="0000138F"/>
    <w:rsid w:val="00002FD0"/>
    <w:rsid w:val="000061EE"/>
    <w:rsid w:val="0000635A"/>
    <w:rsid w:val="00012277"/>
    <w:rsid w:val="00016061"/>
    <w:rsid w:val="00022D62"/>
    <w:rsid w:val="000237EC"/>
    <w:rsid w:val="00025D59"/>
    <w:rsid w:val="00026A3B"/>
    <w:rsid w:val="000270C8"/>
    <w:rsid w:val="00032558"/>
    <w:rsid w:val="0004563F"/>
    <w:rsid w:val="000579BB"/>
    <w:rsid w:val="0006211F"/>
    <w:rsid w:val="00063268"/>
    <w:rsid w:val="00065C51"/>
    <w:rsid w:val="00067659"/>
    <w:rsid w:val="00067D2C"/>
    <w:rsid w:val="00073325"/>
    <w:rsid w:val="000734A1"/>
    <w:rsid w:val="000739C0"/>
    <w:rsid w:val="0007520E"/>
    <w:rsid w:val="00082A0B"/>
    <w:rsid w:val="00082D00"/>
    <w:rsid w:val="00092439"/>
    <w:rsid w:val="00093139"/>
    <w:rsid w:val="000955DD"/>
    <w:rsid w:val="000957AC"/>
    <w:rsid w:val="00095FE0"/>
    <w:rsid w:val="000A3F3A"/>
    <w:rsid w:val="000A4FE0"/>
    <w:rsid w:val="000B5E22"/>
    <w:rsid w:val="000C2E81"/>
    <w:rsid w:val="000C39F4"/>
    <w:rsid w:val="000C5800"/>
    <w:rsid w:val="000D46C2"/>
    <w:rsid w:val="000E4B87"/>
    <w:rsid w:val="000E6523"/>
    <w:rsid w:val="000E7799"/>
    <w:rsid w:val="000F6C7E"/>
    <w:rsid w:val="001007DF"/>
    <w:rsid w:val="00100B0B"/>
    <w:rsid w:val="001039DF"/>
    <w:rsid w:val="00107F42"/>
    <w:rsid w:val="001101B7"/>
    <w:rsid w:val="00116D8C"/>
    <w:rsid w:val="00117A3F"/>
    <w:rsid w:val="00125534"/>
    <w:rsid w:val="001323A6"/>
    <w:rsid w:val="00143EF5"/>
    <w:rsid w:val="001536E1"/>
    <w:rsid w:val="00156265"/>
    <w:rsid w:val="00157169"/>
    <w:rsid w:val="00157775"/>
    <w:rsid w:val="00162869"/>
    <w:rsid w:val="00164D71"/>
    <w:rsid w:val="00165E59"/>
    <w:rsid w:val="00167627"/>
    <w:rsid w:val="00167A1B"/>
    <w:rsid w:val="00167DDF"/>
    <w:rsid w:val="001721EE"/>
    <w:rsid w:val="00177F34"/>
    <w:rsid w:val="001868B7"/>
    <w:rsid w:val="00191C20"/>
    <w:rsid w:val="0019328A"/>
    <w:rsid w:val="00195CF4"/>
    <w:rsid w:val="00195FE3"/>
    <w:rsid w:val="001A2AF5"/>
    <w:rsid w:val="001B05C7"/>
    <w:rsid w:val="001B4490"/>
    <w:rsid w:val="001C0EFE"/>
    <w:rsid w:val="001C1BD5"/>
    <w:rsid w:val="001C6DF2"/>
    <w:rsid w:val="001D0926"/>
    <w:rsid w:val="001D4F72"/>
    <w:rsid w:val="001D698B"/>
    <w:rsid w:val="001E44A4"/>
    <w:rsid w:val="001E49BC"/>
    <w:rsid w:val="001E7612"/>
    <w:rsid w:val="001E7650"/>
    <w:rsid w:val="00200513"/>
    <w:rsid w:val="00201B0C"/>
    <w:rsid w:val="00204577"/>
    <w:rsid w:val="00206769"/>
    <w:rsid w:val="00216739"/>
    <w:rsid w:val="0022059A"/>
    <w:rsid w:val="002216DC"/>
    <w:rsid w:val="00225BAA"/>
    <w:rsid w:val="00225F34"/>
    <w:rsid w:val="0023048F"/>
    <w:rsid w:val="0024145A"/>
    <w:rsid w:val="002509A3"/>
    <w:rsid w:val="00253A04"/>
    <w:rsid w:val="00254057"/>
    <w:rsid w:val="00257D0A"/>
    <w:rsid w:val="00262B7A"/>
    <w:rsid w:val="002706FE"/>
    <w:rsid w:val="00270C47"/>
    <w:rsid w:val="00272140"/>
    <w:rsid w:val="00274FE1"/>
    <w:rsid w:val="00284047"/>
    <w:rsid w:val="002966D0"/>
    <w:rsid w:val="002A17CD"/>
    <w:rsid w:val="002A29DA"/>
    <w:rsid w:val="002A4D6D"/>
    <w:rsid w:val="002A5CDB"/>
    <w:rsid w:val="002B2C44"/>
    <w:rsid w:val="002B7444"/>
    <w:rsid w:val="002C228F"/>
    <w:rsid w:val="002C4148"/>
    <w:rsid w:val="002D2C01"/>
    <w:rsid w:val="002D4429"/>
    <w:rsid w:val="002F25F3"/>
    <w:rsid w:val="002F2976"/>
    <w:rsid w:val="002F35AD"/>
    <w:rsid w:val="002F3E4D"/>
    <w:rsid w:val="002F4144"/>
    <w:rsid w:val="003019C1"/>
    <w:rsid w:val="003020B5"/>
    <w:rsid w:val="00302167"/>
    <w:rsid w:val="00303F62"/>
    <w:rsid w:val="00304D40"/>
    <w:rsid w:val="00311B43"/>
    <w:rsid w:val="00311D20"/>
    <w:rsid w:val="00316AC1"/>
    <w:rsid w:val="00317AD2"/>
    <w:rsid w:val="00322BF0"/>
    <w:rsid w:val="00322DD7"/>
    <w:rsid w:val="00322F99"/>
    <w:rsid w:val="00331F8C"/>
    <w:rsid w:val="0033626F"/>
    <w:rsid w:val="0035155E"/>
    <w:rsid w:val="00355FCA"/>
    <w:rsid w:val="00360953"/>
    <w:rsid w:val="00361B47"/>
    <w:rsid w:val="003621E0"/>
    <w:rsid w:val="0037176B"/>
    <w:rsid w:val="00371DBF"/>
    <w:rsid w:val="00374608"/>
    <w:rsid w:val="00394407"/>
    <w:rsid w:val="00394608"/>
    <w:rsid w:val="003A1D99"/>
    <w:rsid w:val="003B76EB"/>
    <w:rsid w:val="003C2CB9"/>
    <w:rsid w:val="003C4B58"/>
    <w:rsid w:val="003D0B67"/>
    <w:rsid w:val="003D1109"/>
    <w:rsid w:val="003E0391"/>
    <w:rsid w:val="003E2F14"/>
    <w:rsid w:val="003E3563"/>
    <w:rsid w:val="003E3A8D"/>
    <w:rsid w:val="003E572A"/>
    <w:rsid w:val="003F079C"/>
    <w:rsid w:val="003F0CD9"/>
    <w:rsid w:val="003F27B5"/>
    <w:rsid w:val="003F318F"/>
    <w:rsid w:val="004020A6"/>
    <w:rsid w:val="0040686B"/>
    <w:rsid w:val="00406B84"/>
    <w:rsid w:val="00415F1F"/>
    <w:rsid w:val="00416B07"/>
    <w:rsid w:val="00424C90"/>
    <w:rsid w:val="00426BCE"/>
    <w:rsid w:val="00426E97"/>
    <w:rsid w:val="00426EF1"/>
    <w:rsid w:val="004301E6"/>
    <w:rsid w:val="004308B1"/>
    <w:rsid w:val="00441BAC"/>
    <w:rsid w:val="004454BC"/>
    <w:rsid w:val="004462ED"/>
    <w:rsid w:val="004467D7"/>
    <w:rsid w:val="00451050"/>
    <w:rsid w:val="00460B30"/>
    <w:rsid w:val="00461C2F"/>
    <w:rsid w:val="00464368"/>
    <w:rsid w:val="00464A9B"/>
    <w:rsid w:val="0049043E"/>
    <w:rsid w:val="00492A0B"/>
    <w:rsid w:val="00493E79"/>
    <w:rsid w:val="00497FDF"/>
    <w:rsid w:val="004A40AE"/>
    <w:rsid w:val="004A7B9F"/>
    <w:rsid w:val="004B2D40"/>
    <w:rsid w:val="004C2111"/>
    <w:rsid w:val="004C223D"/>
    <w:rsid w:val="004C22E8"/>
    <w:rsid w:val="004D055D"/>
    <w:rsid w:val="004D1012"/>
    <w:rsid w:val="004D13CF"/>
    <w:rsid w:val="004E1C1D"/>
    <w:rsid w:val="004E4B00"/>
    <w:rsid w:val="004F0E88"/>
    <w:rsid w:val="0050651F"/>
    <w:rsid w:val="005164D9"/>
    <w:rsid w:val="00521AE5"/>
    <w:rsid w:val="00521B1B"/>
    <w:rsid w:val="005408C3"/>
    <w:rsid w:val="005439DC"/>
    <w:rsid w:val="00545CBE"/>
    <w:rsid w:val="00555DB4"/>
    <w:rsid w:val="005649BD"/>
    <w:rsid w:val="00572AE4"/>
    <w:rsid w:val="00576422"/>
    <w:rsid w:val="00583310"/>
    <w:rsid w:val="005842A1"/>
    <w:rsid w:val="00584E14"/>
    <w:rsid w:val="0058613D"/>
    <w:rsid w:val="00596394"/>
    <w:rsid w:val="0059737D"/>
    <w:rsid w:val="005B554D"/>
    <w:rsid w:val="005B59D0"/>
    <w:rsid w:val="005B7E3E"/>
    <w:rsid w:val="005C11E7"/>
    <w:rsid w:val="005C2B82"/>
    <w:rsid w:val="005C3E40"/>
    <w:rsid w:val="005C451D"/>
    <w:rsid w:val="005C5F05"/>
    <w:rsid w:val="005C6651"/>
    <w:rsid w:val="005C6C79"/>
    <w:rsid w:val="005D0DE0"/>
    <w:rsid w:val="005D3374"/>
    <w:rsid w:val="005D53B4"/>
    <w:rsid w:val="005E37ED"/>
    <w:rsid w:val="005F0914"/>
    <w:rsid w:val="005F183B"/>
    <w:rsid w:val="005F3879"/>
    <w:rsid w:val="005F496C"/>
    <w:rsid w:val="00600517"/>
    <w:rsid w:val="006024DC"/>
    <w:rsid w:val="00604BC7"/>
    <w:rsid w:val="00607C29"/>
    <w:rsid w:val="00614C42"/>
    <w:rsid w:val="00625DCF"/>
    <w:rsid w:val="00627DB5"/>
    <w:rsid w:val="006318E7"/>
    <w:rsid w:val="00640668"/>
    <w:rsid w:val="00644F21"/>
    <w:rsid w:val="0065250A"/>
    <w:rsid w:val="0065353F"/>
    <w:rsid w:val="0065370D"/>
    <w:rsid w:val="0066412F"/>
    <w:rsid w:val="0067582B"/>
    <w:rsid w:val="00677458"/>
    <w:rsid w:val="00680B5C"/>
    <w:rsid w:val="00683E49"/>
    <w:rsid w:val="006906BB"/>
    <w:rsid w:val="006A7B30"/>
    <w:rsid w:val="006A7B9A"/>
    <w:rsid w:val="006B3497"/>
    <w:rsid w:val="006C3188"/>
    <w:rsid w:val="006D1CF2"/>
    <w:rsid w:val="006D3E3E"/>
    <w:rsid w:val="006E77F6"/>
    <w:rsid w:val="006F1B54"/>
    <w:rsid w:val="00703DED"/>
    <w:rsid w:val="00705760"/>
    <w:rsid w:val="007113CD"/>
    <w:rsid w:val="007128E5"/>
    <w:rsid w:val="00712B1F"/>
    <w:rsid w:val="0071401C"/>
    <w:rsid w:val="007162BB"/>
    <w:rsid w:val="007247B9"/>
    <w:rsid w:val="00725462"/>
    <w:rsid w:val="00725952"/>
    <w:rsid w:val="007266ED"/>
    <w:rsid w:val="007313FA"/>
    <w:rsid w:val="00735462"/>
    <w:rsid w:val="00736A28"/>
    <w:rsid w:val="00741846"/>
    <w:rsid w:val="00757E32"/>
    <w:rsid w:val="00763885"/>
    <w:rsid w:val="00770B09"/>
    <w:rsid w:val="00773DC5"/>
    <w:rsid w:val="00774242"/>
    <w:rsid w:val="007758EB"/>
    <w:rsid w:val="007771AB"/>
    <w:rsid w:val="00777459"/>
    <w:rsid w:val="00781D04"/>
    <w:rsid w:val="00783AC4"/>
    <w:rsid w:val="00784099"/>
    <w:rsid w:val="007849A9"/>
    <w:rsid w:val="00784C96"/>
    <w:rsid w:val="007918C6"/>
    <w:rsid w:val="007A1C85"/>
    <w:rsid w:val="007A36DB"/>
    <w:rsid w:val="007A7D73"/>
    <w:rsid w:val="007C199B"/>
    <w:rsid w:val="007C1C4E"/>
    <w:rsid w:val="007C1FC7"/>
    <w:rsid w:val="007C2ED7"/>
    <w:rsid w:val="007C3A96"/>
    <w:rsid w:val="007C3E9B"/>
    <w:rsid w:val="007D128B"/>
    <w:rsid w:val="007D1FE0"/>
    <w:rsid w:val="007D21A1"/>
    <w:rsid w:val="007D72F0"/>
    <w:rsid w:val="007E1ED3"/>
    <w:rsid w:val="007E60C9"/>
    <w:rsid w:val="007F1862"/>
    <w:rsid w:val="007F2008"/>
    <w:rsid w:val="007F3D42"/>
    <w:rsid w:val="008006D5"/>
    <w:rsid w:val="00802E87"/>
    <w:rsid w:val="00806F8B"/>
    <w:rsid w:val="008105BB"/>
    <w:rsid w:val="008128BB"/>
    <w:rsid w:val="008138B6"/>
    <w:rsid w:val="00821B81"/>
    <w:rsid w:val="00823312"/>
    <w:rsid w:val="008310A6"/>
    <w:rsid w:val="0083162E"/>
    <w:rsid w:val="00836924"/>
    <w:rsid w:val="00841687"/>
    <w:rsid w:val="00842F03"/>
    <w:rsid w:val="00851114"/>
    <w:rsid w:val="00854548"/>
    <w:rsid w:val="00865B35"/>
    <w:rsid w:val="00870894"/>
    <w:rsid w:val="00880D3D"/>
    <w:rsid w:val="0088326A"/>
    <w:rsid w:val="008918FC"/>
    <w:rsid w:val="00895291"/>
    <w:rsid w:val="00897DBC"/>
    <w:rsid w:val="008A0127"/>
    <w:rsid w:val="008A0289"/>
    <w:rsid w:val="008A05F8"/>
    <w:rsid w:val="008A2172"/>
    <w:rsid w:val="008A3E8A"/>
    <w:rsid w:val="008A49CC"/>
    <w:rsid w:val="008B1CD5"/>
    <w:rsid w:val="008C0887"/>
    <w:rsid w:val="008C14F7"/>
    <w:rsid w:val="008C17CF"/>
    <w:rsid w:val="008C27A3"/>
    <w:rsid w:val="008C6ACC"/>
    <w:rsid w:val="008E0086"/>
    <w:rsid w:val="008E390F"/>
    <w:rsid w:val="008F2FB3"/>
    <w:rsid w:val="008F33D8"/>
    <w:rsid w:val="008F3EB5"/>
    <w:rsid w:val="008F4294"/>
    <w:rsid w:val="00910902"/>
    <w:rsid w:val="00915F56"/>
    <w:rsid w:val="00916337"/>
    <w:rsid w:val="00924DCB"/>
    <w:rsid w:val="0092721B"/>
    <w:rsid w:val="0093173A"/>
    <w:rsid w:val="00937C4E"/>
    <w:rsid w:val="00940CA1"/>
    <w:rsid w:val="00954507"/>
    <w:rsid w:val="009618FB"/>
    <w:rsid w:val="00972A97"/>
    <w:rsid w:val="0097447C"/>
    <w:rsid w:val="0097517E"/>
    <w:rsid w:val="0099087E"/>
    <w:rsid w:val="0099146B"/>
    <w:rsid w:val="00992DC7"/>
    <w:rsid w:val="009932DA"/>
    <w:rsid w:val="00993B83"/>
    <w:rsid w:val="009A1AFE"/>
    <w:rsid w:val="009A3152"/>
    <w:rsid w:val="009A5041"/>
    <w:rsid w:val="009B71C6"/>
    <w:rsid w:val="009C2C96"/>
    <w:rsid w:val="009D02DF"/>
    <w:rsid w:val="009D1646"/>
    <w:rsid w:val="009D20EE"/>
    <w:rsid w:val="009F5329"/>
    <w:rsid w:val="00A00E17"/>
    <w:rsid w:val="00A010BC"/>
    <w:rsid w:val="00A051EE"/>
    <w:rsid w:val="00A07B07"/>
    <w:rsid w:val="00A1037C"/>
    <w:rsid w:val="00A11A3A"/>
    <w:rsid w:val="00A2358B"/>
    <w:rsid w:val="00A344D0"/>
    <w:rsid w:val="00A424E5"/>
    <w:rsid w:val="00A46117"/>
    <w:rsid w:val="00A5640E"/>
    <w:rsid w:val="00A61E7D"/>
    <w:rsid w:val="00A62815"/>
    <w:rsid w:val="00A64697"/>
    <w:rsid w:val="00A65C2F"/>
    <w:rsid w:val="00A66C00"/>
    <w:rsid w:val="00A71EC0"/>
    <w:rsid w:val="00A8289F"/>
    <w:rsid w:val="00A8724C"/>
    <w:rsid w:val="00A90E12"/>
    <w:rsid w:val="00A943CE"/>
    <w:rsid w:val="00A95A65"/>
    <w:rsid w:val="00A97CD0"/>
    <w:rsid w:val="00AA0F33"/>
    <w:rsid w:val="00AA26F0"/>
    <w:rsid w:val="00AA423F"/>
    <w:rsid w:val="00AB594C"/>
    <w:rsid w:val="00AB72EC"/>
    <w:rsid w:val="00AC3E65"/>
    <w:rsid w:val="00AD0D7C"/>
    <w:rsid w:val="00AD62B3"/>
    <w:rsid w:val="00AE0B7F"/>
    <w:rsid w:val="00AE1798"/>
    <w:rsid w:val="00AE2D59"/>
    <w:rsid w:val="00AE3F32"/>
    <w:rsid w:val="00AE459A"/>
    <w:rsid w:val="00AE47FE"/>
    <w:rsid w:val="00AF08CA"/>
    <w:rsid w:val="00AF0E58"/>
    <w:rsid w:val="00AF11D1"/>
    <w:rsid w:val="00B11F31"/>
    <w:rsid w:val="00B1205A"/>
    <w:rsid w:val="00B244E5"/>
    <w:rsid w:val="00B3010B"/>
    <w:rsid w:val="00B328B5"/>
    <w:rsid w:val="00B33014"/>
    <w:rsid w:val="00B33B0C"/>
    <w:rsid w:val="00B35485"/>
    <w:rsid w:val="00B41C55"/>
    <w:rsid w:val="00B471AC"/>
    <w:rsid w:val="00B53B45"/>
    <w:rsid w:val="00B55D19"/>
    <w:rsid w:val="00B5745E"/>
    <w:rsid w:val="00B57C13"/>
    <w:rsid w:val="00B57C46"/>
    <w:rsid w:val="00B70391"/>
    <w:rsid w:val="00B70837"/>
    <w:rsid w:val="00B715E2"/>
    <w:rsid w:val="00B73E71"/>
    <w:rsid w:val="00B7556F"/>
    <w:rsid w:val="00B75EFA"/>
    <w:rsid w:val="00B82C78"/>
    <w:rsid w:val="00B839E7"/>
    <w:rsid w:val="00B86BA5"/>
    <w:rsid w:val="00B9080E"/>
    <w:rsid w:val="00B948CE"/>
    <w:rsid w:val="00BB4747"/>
    <w:rsid w:val="00BB79E0"/>
    <w:rsid w:val="00BC7A58"/>
    <w:rsid w:val="00BC7EB6"/>
    <w:rsid w:val="00BC7F65"/>
    <w:rsid w:val="00BD2670"/>
    <w:rsid w:val="00BD2BF7"/>
    <w:rsid w:val="00BD5497"/>
    <w:rsid w:val="00BE290B"/>
    <w:rsid w:val="00BE57F6"/>
    <w:rsid w:val="00BE648C"/>
    <w:rsid w:val="00BE6EA6"/>
    <w:rsid w:val="00BE74AD"/>
    <w:rsid w:val="00BF182A"/>
    <w:rsid w:val="00BF3A91"/>
    <w:rsid w:val="00BF3FCC"/>
    <w:rsid w:val="00C01088"/>
    <w:rsid w:val="00C012CA"/>
    <w:rsid w:val="00C06C02"/>
    <w:rsid w:val="00C074D0"/>
    <w:rsid w:val="00C1070C"/>
    <w:rsid w:val="00C22B4F"/>
    <w:rsid w:val="00C238FF"/>
    <w:rsid w:val="00C25FCD"/>
    <w:rsid w:val="00C276F9"/>
    <w:rsid w:val="00C316F1"/>
    <w:rsid w:val="00C31B66"/>
    <w:rsid w:val="00C31D33"/>
    <w:rsid w:val="00C36A3F"/>
    <w:rsid w:val="00C36CD1"/>
    <w:rsid w:val="00C37225"/>
    <w:rsid w:val="00C4022C"/>
    <w:rsid w:val="00C440A5"/>
    <w:rsid w:val="00C464BC"/>
    <w:rsid w:val="00C46E63"/>
    <w:rsid w:val="00C52C2E"/>
    <w:rsid w:val="00C543E6"/>
    <w:rsid w:val="00C57885"/>
    <w:rsid w:val="00C61184"/>
    <w:rsid w:val="00C627E0"/>
    <w:rsid w:val="00C65CD2"/>
    <w:rsid w:val="00C66496"/>
    <w:rsid w:val="00C67A13"/>
    <w:rsid w:val="00C70039"/>
    <w:rsid w:val="00C77CF1"/>
    <w:rsid w:val="00C8135B"/>
    <w:rsid w:val="00C86F79"/>
    <w:rsid w:val="00C90B65"/>
    <w:rsid w:val="00C9274A"/>
    <w:rsid w:val="00CA5445"/>
    <w:rsid w:val="00CB67C5"/>
    <w:rsid w:val="00CC23D3"/>
    <w:rsid w:val="00CC6353"/>
    <w:rsid w:val="00CC74A2"/>
    <w:rsid w:val="00CD7CB0"/>
    <w:rsid w:val="00CE0F5B"/>
    <w:rsid w:val="00CE2B08"/>
    <w:rsid w:val="00CE34EF"/>
    <w:rsid w:val="00CE4D2C"/>
    <w:rsid w:val="00CE4D8E"/>
    <w:rsid w:val="00CE511A"/>
    <w:rsid w:val="00CE59FC"/>
    <w:rsid w:val="00CF2644"/>
    <w:rsid w:val="00CF2A02"/>
    <w:rsid w:val="00CF2A3A"/>
    <w:rsid w:val="00CF4E9E"/>
    <w:rsid w:val="00D142AB"/>
    <w:rsid w:val="00D164A5"/>
    <w:rsid w:val="00D17F62"/>
    <w:rsid w:val="00D20EB5"/>
    <w:rsid w:val="00D21869"/>
    <w:rsid w:val="00D23CB0"/>
    <w:rsid w:val="00D24733"/>
    <w:rsid w:val="00D24F58"/>
    <w:rsid w:val="00D251A6"/>
    <w:rsid w:val="00D3114E"/>
    <w:rsid w:val="00D32F20"/>
    <w:rsid w:val="00D34157"/>
    <w:rsid w:val="00D34C9C"/>
    <w:rsid w:val="00D42484"/>
    <w:rsid w:val="00D44F5D"/>
    <w:rsid w:val="00D47153"/>
    <w:rsid w:val="00D514BD"/>
    <w:rsid w:val="00D538A2"/>
    <w:rsid w:val="00D543B1"/>
    <w:rsid w:val="00D616D6"/>
    <w:rsid w:val="00D62213"/>
    <w:rsid w:val="00D72D5C"/>
    <w:rsid w:val="00D7505C"/>
    <w:rsid w:val="00D76114"/>
    <w:rsid w:val="00D77868"/>
    <w:rsid w:val="00D81F62"/>
    <w:rsid w:val="00D84466"/>
    <w:rsid w:val="00D85567"/>
    <w:rsid w:val="00D92AC0"/>
    <w:rsid w:val="00D9352D"/>
    <w:rsid w:val="00D96B9B"/>
    <w:rsid w:val="00D9782D"/>
    <w:rsid w:val="00DA018B"/>
    <w:rsid w:val="00DA2743"/>
    <w:rsid w:val="00DA387F"/>
    <w:rsid w:val="00DB47F8"/>
    <w:rsid w:val="00DB5875"/>
    <w:rsid w:val="00DB688F"/>
    <w:rsid w:val="00DC23FE"/>
    <w:rsid w:val="00DC6FB5"/>
    <w:rsid w:val="00DD5225"/>
    <w:rsid w:val="00DF2559"/>
    <w:rsid w:val="00DF4A5A"/>
    <w:rsid w:val="00E008BE"/>
    <w:rsid w:val="00E026DF"/>
    <w:rsid w:val="00E0530F"/>
    <w:rsid w:val="00E05FBD"/>
    <w:rsid w:val="00E0666A"/>
    <w:rsid w:val="00E06C43"/>
    <w:rsid w:val="00E203D3"/>
    <w:rsid w:val="00E26043"/>
    <w:rsid w:val="00E269C4"/>
    <w:rsid w:val="00E3243C"/>
    <w:rsid w:val="00E33AF0"/>
    <w:rsid w:val="00E360F7"/>
    <w:rsid w:val="00E379A2"/>
    <w:rsid w:val="00E41786"/>
    <w:rsid w:val="00E4323E"/>
    <w:rsid w:val="00E449CB"/>
    <w:rsid w:val="00E45F20"/>
    <w:rsid w:val="00E479A5"/>
    <w:rsid w:val="00E510E3"/>
    <w:rsid w:val="00E5678B"/>
    <w:rsid w:val="00E61249"/>
    <w:rsid w:val="00E64627"/>
    <w:rsid w:val="00E652A4"/>
    <w:rsid w:val="00E6664F"/>
    <w:rsid w:val="00E804E6"/>
    <w:rsid w:val="00E876E6"/>
    <w:rsid w:val="00E968A9"/>
    <w:rsid w:val="00EA0373"/>
    <w:rsid w:val="00EA2197"/>
    <w:rsid w:val="00EA2EF9"/>
    <w:rsid w:val="00EA3A8D"/>
    <w:rsid w:val="00EA777C"/>
    <w:rsid w:val="00EB2976"/>
    <w:rsid w:val="00EB5D70"/>
    <w:rsid w:val="00EB5EC3"/>
    <w:rsid w:val="00EC0C32"/>
    <w:rsid w:val="00EC44DC"/>
    <w:rsid w:val="00EC6154"/>
    <w:rsid w:val="00ED28DC"/>
    <w:rsid w:val="00ED42FF"/>
    <w:rsid w:val="00ED6F86"/>
    <w:rsid w:val="00ED71C8"/>
    <w:rsid w:val="00EE2256"/>
    <w:rsid w:val="00EF2999"/>
    <w:rsid w:val="00F01852"/>
    <w:rsid w:val="00F03A3E"/>
    <w:rsid w:val="00F07FB2"/>
    <w:rsid w:val="00F10C1B"/>
    <w:rsid w:val="00F14361"/>
    <w:rsid w:val="00F1456C"/>
    <w:rsid w:val="00F231CD"/>
    <w:rsid w:val="00F24450"/>
    <w:rsid w:val="00F24A5B"/>
    <w:rsid w:val="00F31D26"/>
    <w:rsid w:val="00F3200C"/>
    <w:rsid w:val="00F35505"/>
    <w:rsid w:val="00F356CB"/>
    <w:rsid w:val="00F467F1"/>
    <w:rsid w:val="00F64F9D"/>
    <w:rsid w:val="00F6537E"/>
    <w:rsid w:val="00F66D38"/>
    <w:rsid w:val="00F8450C"/>
    <w:rsid w:val="00F8602E"/>
    <w:rsid w:val="00F90D09"/>
    <w:rsid w:val="00F947C3"/>
    <w:rsid w:val="00F959E6"/>
    <w:rsid w:val="00F96DCA"/>
    <w:rsid w:val="00FA04BA"/>
    <w:rsid w:val="00FB1A9B"/>
    <w:rsid w:val="00FB622E"/>
    <w:rsid w:val="00FC7D29"/>
    <w:rsid w:val="00FD5C2A"/>
    <w:rsid w:val="00FE10FC"/>
    <w:rsid w:val="00FE1304"/>
    <w:rsid w:val="00FF10BD"/>
    <w:rsid w:val="00FF584C"/>
    <w:rsid w:val="00FF6C8E"/>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C5C95"/>
  <w15:chartTrackingRefBased/>
  <w15:docId w15:val="{910EE73E-B9C7-4200-B415-765D19C0A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2EC"/>
    <w:pPr>
      <w:ind w:left="720"/>
      <w:contextualSpacing/>
    </w:pPr>
  </w:style>
  <w:style w:type="table" w:styleId="TableGrid">
    <w:name w:val="Table Grid"/>
    <w:basedOn w:val="TableNormal"/>
    <w:uiPriority w:val="39"/>
    <w:rsid w:val="00AB7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43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4361"/>
  </w:style>
  <w:style w:type="paragraph" w:styleId="Footer">
    <w:name w:val="footer"/>
    <w:basedOn w:val="Normal"/>
    <w:link w:val="FooterChar"/>
    <w:uiPriority w:val="99"/>
    <w:unhideWhenUsed/>
    <w:rsid w:val="00F143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361"/>
  </w:style>
  <w:style w:type="paragraph" w:customStyle="1" w:styleId="Default">
    <w:name w:val="Default"/>
    <w:rsid w:val="007113C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05B43-B52F-4927-B377-A654FFE75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1370</TotalTime>
  <Pages>3</Pages>
  <Words>341</Words>
  <Characters>1946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Grant</dc:creator>
  <cp:keywords/>
  <dc:description/>
  <cp:lastModifiedBy>Bibhas Das</cp:lastModifiedBy>
  <cp:revision>676</cp:revision>
  <dcterms:created xsi:type="dcterms:W3CDTF">2017-11-02T13:15:00Z</dcterms:created>
  <dcterms:modified xsi:type="dcterms:W3CDTF">2019-02-18T16:09:00Z</dcterms:modified>
</cp:coreProperties>
</file>